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D88DD" w14:textId="5D43282A" w:rsidR="001A59BB" w:rsidRPr="001C6113" w:rsidRDefault="001A59BB" w:rsidP="001A59BB">
      <w:pPr>
        <w:pStyle w:val="Bezodstpw"/>
        <w:spacing w:line="276" w:lineRule="auto"/>
        <w:ind w:left="720"/>
        <w:jc w:val="center"/>
        <w:rPr>
          <w:rFonts w:cstheme="minorHAnsi"/>
          <w:b/>
          <w:sz w:val="30"/>
          <w:szCs w:val="30"/>
        </w:rPr>
      </w:pPr>
      <w:r w:rsidRPr="001C6113">
        <w:rPr>
          <w:rFonts w:cstheme="minorHAnsi"/>
          <w:b/>
          <w:sz w:val="30"/>
          <w:szCs w:val="30"/>
        </w:rPr>
        <w:t>HARMONOGRAM ĆWICZEŃ dla Studentów I</w:t>
      </w:r>
      <w:r w:rsidR="002B42C0">
        <w:rPr>
          <w:rFonts w:cstheme="minorHAnsi"/>
          <w:b/>
          <w:sz w:val="30"/>
          <w:szCs w:val="30"/>
        </w:rPr>
        <w:t>II</w:t>
      </w:r>
      <w:r w:rsidRPr="001C6113">
        <w:rPr>
          <w:rFonts w:cstheme="minorHAnsi"/>
          <w:b/>
          <w:sz w:val="30"/>
          <w:szCs w:val="30"/>
        </w:rPr>
        <w:t xml:space="preserve"> roku studiów niestacjonarnych I stopnia</w:t>
      </w:r>
    </w:p>
    <w:p w14:paraId="53985ED9" w14:textId="77777777" w:rsidR="001A59BB" w:rsidRPr="001C6113" w:rsidRDefault="001A59BB" w:rsidP="001A59BB">
      <w:pPr>
        <w:pStyle w:val="Bezodstpw"/>
        <w:spacing w:line="276" w:lineRule="auto"/>
        <w:ind w:left="720"/>
        <w:jc w:val="center"/>
        <w:rPr>
          <w:rFonts w:cstheme="minorHAnsi"/>
          <w:b/>
          <w:sz w:val="30"/>
          <w:szCs w:val="30"/>
        </w:rPr>
      </w:pPr>
      <w:r w:rsidRPr="001C6113">
        <w:rPr>
          <w:rFonts w:cstheme="minorHAnsi"/>
          <w:b/>
          <w:sz w:val="30"/>
          <w:szCs w:val="30"/>
        </w:rPr>
        <w:t>Wydziału Technologii Żywności</w:t>
      </w:r>
    </w:p>
    <w:p w14:paraId="177B9F80" w14:textId="77777777" w:rsidR="001A59BB" w:rsidRPr="001C6113" w:rsidRDefault="001A59BB" w:rsidP="001A59BB">
      <w:pPr>
        <w:pStyle w:val="Bezodstpw"/>
        <w:spacing w:line="276" w:lineRule="auto"/>
        <w:ind w:left="720"/>
        <w:jc w:val="center"/>
        <w:rPr>
          <w:rFonts w:cstheme="minorHAnsi"/>
          <w:b/>
          <w:sz w:val="30"/>
          <w:szCs w:val="30"/>
        </w:rPr>
      </w:pPr>
      <w:r w:rsidRPr="001C6113">
        <w:rPr>
          <w:rFonts w:cstheme="minorHAnsi"/>
          <w:b/>
          <w:sz w:val="30"/>
          <w:szCs w:val="30"/>
        </w:rPr>
        <w:t>Kierunek – Technologia Żywności i Żywienie Człowieka</w:t>
      </w:r>
    </w:p>
    <w:p w14:paraId="7CA29DDB" w14:textId="77777777" w:rsidR="001A59BB" w:rsidRPr="001C6113" w:rsidRDefault="001A59BB" w:rsidP="001A59BB">
      <w:pPr>
        <w:pStyle w:val="Bezodstpw"/>
        <w:spacing w:line="276" w:lineRule="auto"/>
        <w:ind w:left="720"/>
        <w:jc w:val="center"/>
        <w:rPr>
          <w:rFonts w:cstheme="minorHAnsi"/>
          <w:b/>
          <w:sz w:val="30"/>
          <w:szCs w:val="30"/>
        </w:rPr>
      </w:pPr>
      <w:r w:rsidRPr="001C6113">
        <w:rPr>
          <w:rFonts w:cstheme="minorHAnsi"/>
          <w:b/>
          <w:sz w:val="30"/>
          <w:szCs w:val="30"/>
        </w:rPr>
        <w:t>ROK AKADEMICKI 202</w:t>
      </w:r>
      <w:r>
        <w:rPr>
          <w:rFonts w:cstheme="minorHAnsi"/>
          <w:b/>
          <w:sz w:val="30"/>
          <w:szCs w:val="30"/>
        </w:rPr>
        <w:t>5</w:t>
      </w:r>
      <w:r w:rsidRPr="001C6113">
        <w:rPr>
          <w:rFonts w:cstheme="minorHAnsi"/>
          <w:b/>
          <w:sz w:val="30"/>
          <w:szCs w:val="30"/>
        </w:rPr>
        <w:t>/202</w:t>
      </w:r>
      <w:r>
        <w:rPr>
          <w:rFonts w:cstheme="minorHAnsi"/>
          <w:b/>
          <w:sz w:val="30"/>
          <w:szCs w:val="30"/>
        </w:rPr>
        <w:t>6</w:t>
      </w:r>
      <w:r w:rsidRPr="001C6113">
        <w:rPr>
          <w:rFonts w:cstheme="minorHAnsi"/>
          <w:b/>
          <w:sz w:val="30"/>
          <w:szCs w:val="30"/>
        </w:rPr>
        <w:t>, semestr letni</w:t>
      </w:r>
    </w:p>
    <w:p w14:paraId="058EC8C8" w14:textId="77777777" w:rsidR="001A59BB" w:rsidRPr="001C6113" w:rsidRDefault="001A59BB" w:rsidP="001A59BB">
      <w:pPr>
        <w:pStyle w:val="Bezodstpw"/>
        <w:ind w:left="720"/>
        <w:rPr>
          <w:rFonts w:cstheme="minorHAnsi"/>
          <w:szCs w:val="24"/>
        </w:rPr>
      </w:pP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708"/>
        <w:gridCol w:w="4678"/>
        <w:gridCol w:w="1559"/>
      </w:tblGrid>
      <w:tr w:rsidR="001A59BB" w:rsidRPr="001C6113" w14:paraId="38C5F333" w14:textId="77777777" w:rsidTr="008D0FEB">
        <w:trPr>
          <w:trHeight w:val="492"/>
        </w:trPr>
        <w:tc>
          <w:tcPr>
            <w:tcW w:w="993" w:type="dxa"/>
            <w:shd w:val="clear" w:color="auto" w:fill="B3E5A1" w:themeFill="accent6" w:themeFillTint="66"/>
          </w:tcPr>
          <w:p w14:paraId="51B95BA0" w14:textId="77777777" w:rsidR="001A59BB" w:rsidRPr="00437CD1" w:rsidRDefault="001A59BB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>Grupa</w:t>
            </w:r>
          </w:p>
        </w:tc>
        <w:tc>
          <w:tcPr>
            <w:tcW w:w="1134" w:type="dxa"/>
            <w:shd w:val="clear" w:color="auto" w:fill="B3E5A1" w:themeFill="accent6" w:themeFillTint="66"/>
          </w:tcPr>
          <w:p w14:paraId="4EFCE117" w14:textId="77777777" w:rsidR="001A59BB" w:rsidRPr="00437CD1" w:rsidRDefault="001A59BB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>Data</w:t>
            </w:r>
          </w:p>
        </w:tc>
        <w:tc>
          <w:tcPr>
            <w:tcW w:w="708" w:type="dxa"/>
            <w:shd w:val="clear" w:color="auto" w:fill="B3E5A1" w:themeFill="accent6" w:themeFillTint="66"/>
          </w:tcPr>
          <w:p w14:paraId="565412A2" w14:textId="3ED8EC3C" w:rsidR="001A59BB" w:rsidRPr="00437CD1" w:rsidRDefault="00C31A41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Sala</w:t>
            </w:r>
          </w:p>
        </w:tc>
        <w:tc>
          <w:tcPr>
            <w:tcW w:w="4678" w:type="dxa"/>
            <w:shd w:val="clear" w:color="auto" w:fill="B3E5A1" w:themeFill="accent6" w:themeFillTint="66"/>
          </w:tcPr>
          <w:p w14:paraId="725BC48A" w14:textId="77777777" w:rsidR="001A59BB" w:rsidRPr="00437CD1" w:rsidRDefault="001A59BB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>Temat ćwiczenia</w:t>
            </w:r>
          </w:p>
        </w:tc>
        <w:tc>
          <w:tcPr>
            <w:tcW w:w="1559" w:type="dxa"/>
            <w:shd w:val="clear" w:color="auto" w:fill="B3E5A1" w:themeFill="accent6" w:themeFillTint="66"/>
          </w:tcPr>
          <w:p w14:paraId="458FCD5B" w14:textId="77777777" w:rsidR="001A59BB" w:rsidRPr="00437CD1" w:rsidRDefault="001A59BB" w:rsidP="00096F8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37CD1">
              <w:rPr>
                <w:rFonts w:cstheme="minorHAnsi"/>
                <w:b/>
                <w:sz w:val="24"/>
                <w:szCs w:val="24"/>
              </w:rPr>
              <w:t>Kolokwium</w:t>
            </w:r>
          </w:p>
        </w:tc>
      </w:tr>
      <w:tr w:rsidR="001A59BB" w:rsidRPr="001C6113" w14:paraId="124EDE59" w14:textId="77777777" w:rsidTr="008D0FEB">
        <w:trPr>
          <w:trHeight w:val="674"/>
        </w:trPr>
        <w:tc>
          <w:tcPr>
            <w:tcW w:w="993" w:type="dxa"/>
          </w:tcPr>
          <w:p w14:paraId="1D0FCEE2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2808866" w14:textId="32AAAF7A" w:rsidR="001A59BB" w:rsidRPr="00437CD1" w:rsidRDefault="008D0FE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="001A59BB" w:rsidRPr="00437CD1">
              <w:rPr>
                <w:rFonts w:cstheme="minorHAnsi"/>
                <w:sz w:val="24"/>
                <w:szCs w:val="24"/>
              </w:rPr>
              <w:t>.03.2</w:t>
            </w:r>
            <w:r w:rsidR="001A59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14:paraId="17FD71CC" w14:textId="4921241A" w:rsidR="001A59BB" w:rsidRPr="00437CD1" w:rsidRDefault="00C31A41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4678" w:type="dxa"/>
          </w:tcPr>
          <w:p w14:paraId="2728314F" w14:textId="0F4FADCA" w:rsidR="001A59BB" w:rsidRPr="00437CD1" w:rsidRDefault="008D0FE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Technologia produkcji spirytusu i ocena jego jakości</w:t>
            </w:r>
          </w:p>
        </w:tc>
        <w:tc>
          <w:tcPr>
            <w:tcW w:w="1559" w:type="dxa"/>
            <w:vAlign w:val="center"/>
          </w:tcPr>
          <w:p w14:paraId="4EEF43A4" w14:textId="77777777" w:rsidR="008D0FEB" w:rsidRDefault="008D0FEB" w:rsidP="008D0FEB">
            <w:pPr>
              <w:pStyle w:val="Bezodstpw"/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8D0FEB">
              <w:rPr>
                <w:rFonts w:cstheme="minorHAnsi"/>
                <w:sz w:val="20"/>
                <w:szCs w:val="20"/>
              </w:rPr>
              <w:t>Kolokwium+</w:t>
            </w:r>
          </w:p>
          <w:p w14:paraId="4BF85E84" w14:textId="6C7E938C" w:rsidR="001A59BB" w:rsidRPr="008D0FEB" w:rsidRDefault="008D0FEB" w:rsidP="008D0FEB">
            <w:pPr>
              <w:pStyle w:val="Bezodstpw"/>
              <w:spacing w:line="276" w:lineRule="auto"/>
              <w:jc w:val="center"/>
              <w:rPr>
                <w:rFonts w:cstheme="minorHAnsi"/>
              </w:rPr>
            </w:pPr>
            <w:r w:rsidRPr="008D0FEB">
              <w:rPr>
                <w:rFonts w:cstheme="minorHAnsi"/>
                <w:sz w:val="20"/>
                <w:szCs w:val="20"/>
              </w:rPr>
              <w:t>Sprawozdanie</w:t>
            </w:r>
          </w:p>
        </w:tc>
      </w:tr>
      <w:tr w:rsidR="001A59BB" w:rsidRPr="001C6113" w14:paraId="464F0A0B" w14:textId="77777777" w:rsidTr="008D0FEB">
        <w:trPr>
          <w:trHeight w:val="489"/>
        </w:trPr>
        <w:tc>
          <w:tcPr>
            <w:tcW w:w="993" w:type="dxa"/>
          </w:tcPr>
          <w:p w14:paraId="76B4C17D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F6FCB5A" w14:textId="6F3A87DC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8D0FEB">
              <w:rPr>
                <w:rFonts w:cstheme="minorHAnsi"/>
                <w:sz w:val="24"/>
                <w:szCs w:val="24"/>
              </w:rPr>
              <w:t>8</w:t>
            </w:r>
            <w:r w:rsidRPr="00437CD1">
              <w:rPr>
                <w:rFonts w:cstheme="minorHAnsi"/>
                <w:sz w:val="24"/>
                <w:szCs w:val="24"/>
              </w:rPr>
              <w:t>.03.2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14:paraId="4ED907BF" w14:textId="51193D0C" w:rsidR="001A59BB" w:rsidRPr="00437CD1" w:rsidRDefault="00C31A41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4678" w:type="dxa"/>
          </w:tcPr>
          <w:p w14:paraId="770B123C" w14:textId="5E1F8134" w:rsidR="001A59BB" w:rsidRPr="008D0FEB" w:rsidRDefault="008D0FE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8D0FEB">
              <w:rPr>
                <w:rFonts w:cstheme="minorHAnsi"/>
                <w:b/>
                <w:bCs/>
                <w:sz w:val="24"/>
                <w:szCs w:val="24"/>
              </w:rPr>
              <w:t>Technologia produkcji piwa i ocena jego jakości</w:t>
            </w:r>
          </w:p>
        </w:tc>
        <w:tc>
          <w:tcPr>
            <w:tcW w:w="1559" w:type="dxa"/>
            <w:vAlign w:val="center"/>
          </w:tcPr>
          <w:p w14:paraId="28AE2002" w14:textId="77777777" w:rsidR="008D0FEB" w:rsidRDefault="008D0FEB" w:rsidP="008D0FEB">
            <w:pPr>
              <w:pStyle w:val="Bezodstpw"/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8D0FEB">
              <w:rPr>
                <w:rFonts w:cstheme="minorHAnsi"/>
                <w:sz w:val="20"/>
                <w:szCs w:val="20"/>
              </w:rPr>
              <w:t>Kolokwium+</w:t>
            </w:r>
          </w:p>
          <w:p w14:paraId="7EC77E8E" w14:textId="3B0EAA18" w:rsidR="001A59BB" w:rsidRPr="00437CD1" w:rsidRDefault="008D0FEB" w:rsidP="008D0FEB">
            <w:pPr>
              <w:pStyle w:val="Bezodstpw"/>
              <w:spacing w:line="276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8D0FEB">
              <w:rPr>
                <w:rFonts w:cstheme="minorHAnsi"/>
                <w:sz w:val="20"/>
                <w:szCs w:val="20"/>
              </w:rPr>
              <w:t>Sprawozdanie</w:t>
            </w:r>
          </w:p>
        </w:tc>
      </w:tr>
      <w:tr w:rsidR="001A59BB" w:rsidRPr="001C6113" w14:paraId="250A3C28" w14:textId="77777777" w:rsidTr="008D0FEB">
        <w:trPr>
          <w:trHeight w:val="610"/>
        </w:trPr>
        <w:tc>
          <w:tcPr>
            <w:tcW w:w="993" w:type="dxa"/>
          </w:tcPr>
          <w:p w14:paraId="61411698" w14:textId="77777777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90CB3D1" w14:textId="0E7653EE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8D0FEB">
              <w:rPr>
                <w:rFonts w:cstheme="minorHAnsi"/>
                <w:sz w:val="24"/>
                <w:szCs w:val="24"/>
              </w:rPr>
              <w:t>8</w:t>
            </w:r>
            <w:r w:rsidRPr="00437CD1">
              <w:rPr>
                <w:rFonts w:cstheme="minorHAnsi"/>
                <w:sz w:val="24"/>
                <w:szCs w:val="24"/>
              </w:rPr>
              <w:t>.0</w:t>
            </w:r>
            <w:r>
              <w:rPr>
                <w:rFonts w:cstheme="minorHAnsi"/>
                <w:sz w:val="24"/>
                <w:szCs w:val="24"/>
              </w:rPr>
              <w:t>4</w:t>
            </w:r>
            <w:r w:rsidRPr="00437CD1">
              <w:rPr>
                <w:rFonts w:cstheme="minorHAnsi"/>
                <w:sz w:val="24"/>
                <w:szCs w:val="24"/>
              </w:rPr>
              <w:t>.2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14:paraId="175B104D" w14:textId="22EB8A7F" w:rsidR="001A59BB" w:rsidRPr="00437CD1" w:rsidRDefault="001A59B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7CD1">
              <w:rPr>
                <w:rFonts w:cstheme="minorHAnsi"/>
                <w:sz w:val="24"/>
                <w:szCs w:val="24"/>
              </w:rPr>
              <w:t>3</w:t>
            </w:r>
            <w:r w:rsidR="00C31A41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1B8D165E" w14:textId="33B7BF71" w:rsidR="001A59BB" w:rsidRPr="00437CD1" w:rsidRDefault="008D0FEB" w:rsidP="00096F89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Technologia produkcji biomasy drożdżowej i ocena drożdży piekarskich</w:t>
            </w:r>
          </w:p>
        </w:tc>
        <w:tc>
          <w:tcPr>
            <w:tcW w:w="1559" w:type="dxa"/>
            <w:vAlign w:val="center"/>
          </w:tcPr>
          <w:p w14:paraId="67B15344" w14:textId="77777777" w:rsidR="008D0FEB" w:rsidRDefault="008D0FEB" w:rsidP="008D0FEB">
            <w:pPr>
              <w:pStyle w:val="Bezodstpw"/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8D0FEB">
              <w:rPr>
                <w:rFonts w:cstheme="minorHAnsi"/>
                <w:sz w:val="20"/>
                <w:szCs w:val="20"/>
              </w:rPr>
              <w:t>Kolokwium+</w:t>
            </w:r>
          </w:p>
          <w:p w14:paraId="0E9FD710" w14:textId="18D45762" w:rsidR="001A59BB" w:rsidRPr="00437CD1" w:rsidRDefault="008D0FEB" w:rsidP="008D0FEB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8D0FEB">
              <w:rPr>
                <w:rFonts w:cstheme="minorHAnsi"/>
                <w:sz w:val="20"/>
                <w:szCs w:val="20"/>
              </w:rPr>
              <w:t>Sprawozdanie</w:t>
            </w:r>
          </w:p>
        </w:tc>
      </w:tr>
    </w:tbl>
    <w:p w14:paraId="52573A67" w14:textId="77777777" w:rsidR="001A59BB" w:rsidRPr="001C6113" w:rsidRDefault="001A59BB" w:rsidP="001A59BB">
      <w:pPr>
        <w:pStyle w:val="Bezodstpw"/>
        <w:ind w:left="720"/>
        <w:rPr>
          <w:rFonts w:cstheme="minorHAnsi"/>
          <w:szCs w:val="24"/>
        </w:rPr>
      </w:pPr>
    </w:p>
    <w:p w14:paraId="776857BB" w14:textId="77777777" w:rsidR="001A59BB" w:rsidRPr="001C6113" w:rsidRDefault="001A59BB" w:rsidP="001A59BB">
      <w:pPr>
        <w:pStyle w:val="Bezodstpw"/>
        <w:rPr>
          <w:rFonts w:cstheme="minorHAnsi"/>
          <w:noProof/>
          <w:lang w:eastAsia="pl-PL"/>
        </w:rPr>
      </w:pPr>
    </w:p>
    <w:p w14:paraId="78FAAAB9" w14:textId="77777777" w:rsidR="001A59BB" w:rsidRPr="00A45E0C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  <w:r w:rsidRPr="00A45E0C">
        <w:rPr>
          <w:rFonts w:cstheme="minorHAnsi"/>
          <w:b/>
          <w:noProof/>
          <w:sz w:val="24"/>
          <w:szCs w:val="24"/>
          <w:lang w:eastAsia="pl-PL"/>
        </w:rPr>
        <w:t>Koordynator przedmiotu: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 </w:t>
      </w:r>
    </w:p>
    <w:p w14:paraId="43747CE8" w14:textId="5A655AAF" w:rsidR="001A59BB" w:rsidRPr="00A45E0C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  <w:r w:rsidRPr="00A45E0C">
        <w:rPr>
          <w:rFonts w:cstheme="minorHAnsi"/>
          <w:noProof/>
          <w:sz w:val="24"/>
          <w:szCs w:val="24"/>
          <w:lang w:eastAsia="pl-PL"/>
        </w:rPr>
        <w:t xml:space="preserve">dr </w:t>
      </w:r>
      <w:r w:rsidR="00EF6925">
        <w:rPr>
          <w:rFonts w:cstheme="minorHAnsi"/>
          <w:noProof/>
          <w:sz w:val="24"/>
          <w:szCs w:val="24"/>
          <w:lang w:eastAsia="pl-PL"/>
        </w:rPr>
        <w:t>Kamil Piwowarek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 (pokój 10</w:t>
      </w:r>
      <w:r w:rsidR="00EF6925">
        <w:rPr>
          <w:rFonts w:cstheme="minorHAnsi"/>
          <w:noProof/>
          <w:sz w:val="24"/>
          <w:szCs w:val="24"/>
          <w:lang w:eastAsia="pl-PL"/>
        </w:rPr>
        <w:t>40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, </w:t>
      </w:r>
      <w:r w:rsidR="00EF6925">
        <w:rPr>
          <w:rFonts w:cstheme="minorHAnsi"/>
          <w:noProof/>
          <w:sz w:val="24"/>
          <w:szCs w:val="24"/>
          <w:lang w:eastAsia="pl-PL"/>
        </w:rPr>
        <w:t>kamil</w:t>
      </w:r>
      <w:r w:rsidRPr="00A45E0C">
        <w:rPr>
          <w:rFonts w:cstheme="minorHAnsi"/>
          <w:noProof/>
          <w:sz w:val="24"/>
          <w:szCs w:val="24"/>
          <w:lang w:eastAsia="pl-PL"/>
        </w:rPr>
        <w:t>_</w:t>
      </w:r>
      <w:r w:rsidR="00EF6925">
        <w:rPr>
          <w:rFonts w:cstheme="minorHAnsi"/>
          <w:noProof/>
          <w:sz w:val="24"/>
          <w:szCs w:val="24"/>
          <w:lang w:eastAsia="pl-PL"/>
        </w:rPr>
        <w:t>piwowarek</w:t>
      </w:r>
      <w:r w:rsidRPr="00A45E0C">
        <w:rPr>
          <w:rFonts w:cstheme="minorHAnsi"/>
          <w:noProof/>
          <w:sz w:val="24"/>
          <w:szCs w:val="24"/>
          <w:lang w:eastAsia="pl-PL"/>
        </w:rPr>
        <w:t>@sggw.</w:t>
      </w:r>
      <w:r w:rsidR="00EF6925">
        <w:rPr>
          <w:rFonts w:cstheme="minorHAnsi"/>
          <w:noProof/>
          <w:sz w:val="24"/>
          <w:szCs w:val="24"/>
          <w:lang w:eastAsia="pl-PL"/>
        </w:rPr>
        <w:t>edu.</w:t>
      </w:r>
      <w:r w:rsidRPr="00A45E0C">
        <w:rPr>
          <w:rFonts w:cstheme="minorHAnsi"/>
          <w:noProof/>
          <w:sz w:val="24"/>
          <w:szCs w:val="24"/>
          <w:lang w:eastAsia="pl-PL"/>
        </w:rPr>
        <w:t>pl)</w:t>
      </w:r>
    </w:p>
    <w:p w14:paraId="66E8BA4D" w14:textId="77777777" w:rsidR="001A59BB" w:rsidRPr="00A45E0C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</w:p>
    <w:p w14:paraId="09401D01" w14:textId="77777777" w:rsidR="001A59BB" w:rsidRPr="00A45E0C" w:rsidRDefault="001A59BB" w:rsidP="001A59BB">
      <w:pPr>
        <w:pStyle w:val="Bezodstpw"/>
        <w:rPr>
          <w:rFonts w:cstheme="minorHAnsi"/>
          <w:b/>
          <w:noProof/>
          <w:sz w:val="24"/>
          <w:szCs w:val="24"/>
          <w:lang w:eastAsia="pl-PL"/>
        </w:rPr>
      </w:pPr>
      <w:r w:rsidRPr="00A45E0C">
        <w:rPr>
          <w:rFonts w:cstheme="minorHAnsi"/>
          <w:b/>
          <w:noProof/>
          <w:sz w:val="24"/>
          <w:szCs w:val="24"/>
          <w:lang w:eastAsia="pl-PL"/>
        </w:rPr>
        <w:t xml:space="preserve">Prowadzące ćwiczenia laboratoryjne: </w:t>
      </w:r>
    </w:p>
    <w:p w14:paraId="7BA55A98" w14:textId="2D1FAEAC" w:rsidR="001A59BB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  <w:r w:rsidRPr="00A45E0C">
        <w:rPr>
          <w:rFonts w:cstheme="minorHAnsi"/>
          <w:noProof/>
          <w:sz w:val="24"/>
          <w:szCs w:val="24"/>
          <w:lang w:eastAsia="pl-PL"/>
        </w:rPr>
        <w:t xml:space="preserve">dr </w:t>
      </w:r>
      <w:r w:rsidR="00EF6925">
        <w:rPr>
          <w:rFonts w:cstheme="minorHAnsi"/>
          <w:noProof/>
          <w:sz w:val="24"/>
          <w:szCs w:val="24"/>
          <w:lang w:eastAsia="pl-PL"/>
        </w:rPr>
        <w:t>hab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. </w:t>
      </w:r>
      <w:r w:rsidR="00EF6925">
        <w:rPr>
          <w:rFonts w:cstheme="minorHAnsi"/>
          <w:noProof/>
          <w:sz w:val="24"/>
          <w:szCs w:val="24"/>
          <w:lang w:eastAsia="pl-PL"/>
        </w:rPr>
        <w:t>Marek Kieliszek, prof. SGGW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 (pokój 102</w:t>
      </w:r>
      <w:r w:rsidR="00EF6925">
        <w:rPr>
          <w:rFonts w:cstheme="minorHAnsi"/>
          <w:noProof/>
          <w:sz w:val="24"/>
          <w:szCs w:val="24"/>
          <w:lang w:eastAsia="pl-PL"/>
        </w:rPr>
        <w:t>4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, </w:t>
      </w:r>
      <w:r w:rsidR="00EF6925">
        <w:rPr>
          <w:rFonts w:cstheme="minorHAnsi"/>
          <w:noProof/>
          <w:sz w:val="24"/>
          <w:szCs w:val="24"/>
          <w:lang w:eastAsia="pl-PL"/>
        </w:rPr>
        <w:t>marek</w:t>
      </w:r>
      <w:r w:rsidRPr="00A45E0C">
        <w:rPr>
          <w:rFonts w:cstheme="minorHAnsi"/>
          <w:noProof/>
          <w:sz w:val="24"/>
          <w:szCs w:val="24"/>
          <w:lang w:eastAsia="pl-PL"/>
        </w:rPr>
        <w:t>_</w:t>
      </w:r>
      <w:r w:rsidR="00EF6925">
        <w:rPr>
          <w:rFonts w:cstheme="minorHAnsi"/>
          <w:noProof/>
          <w:sz w:val="24"/>
          <w:szCs w:val="24"/>
          <w:lang w:eastAsia="pl-PL"/>
        </w:rPr>
        <w:t>kieliszek</w:t>
      </w:r>
      <w:r w:rsidRPr="00A45E0C">
        <w:rPr>
          <w:rFonts w:cstheme="minorHAnsi"/>
          <w:noProof/>
          <w:sz w:val="24"/>
          <w:szCs w:val="24"/>
          <w:lang w:eastAsia="pl-PL"/>
        </w:rPr>
        <w:t>@sggw.</w:t>
      </w:r>
      <w:r w:rsidR="00EF6925">
        <w:rPr>
          <w:rFonts w:cstheme="minorHAnsi"/>
          <w:noProof/>
          <w:sz w:val="24"/>
          <w:szCs w:val="24"/>
          <w:lang w:eastAsia="pl-PL"/>
        </w:rPr>
        <w:t>edu.</w:t>
      </w:r>
      <w:r w:rsidRPr="00A45E0C">
        <w:rPr>
          <w:rFonts w:cstheme="minorHAnsi"/>
          <w:noProof/>
          <w:sz w:val="24"/>
          <w:szCs w:val="24"/>
          <w:lang w:eastAsia="pl-PL"/>
        </w:rPr>
        <w:t xml:space="preserve">pl) </w:t>
      </w:r>
    </w:p>
    <w:p w14:paraId="3C67B42A" w14:textId="77777777" w:rsidR="00EF6925" w:rsidRPr="00A45E0C" w:rsidRDefault="00EF6925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</w:p>
    <w:p w14:paraId="13CF62B6" w14:textId="77777777" w:rsidR="001A59BB" w:rsidRDefault="001A59BB" w:rsidP="001A59BB">
      <w:pPr>
        <w:pStyle w:val="Bezodstpw"/>
        <w:rPr>
          <w:rFonts w:cstheme="minorHAnsi"/>
          <w:noProof/>
          <w:sz w:val="24"/>
          <w:szCs w:val="24"/>
          <w:lang w:eastAsia="pl-PL"/>
        </w:rPr>
      </w:pPr>
    </w:p>
    <w:p w14:paraId="160AAB7F" w14:textId="749C5F58" w:rsidR="001A59BB" w:rsidRPr="008D0FEB" w:rsidRDefault="001A59BB" w:rsidP="001A59BB">
      <w:pPr>
        <w:pStyle w:val="Bezodstpw"/>
        <w:jc w:val="center"/>
        <w:rPr>
          <w:rFonts w:cstheme="minorHAnsi"/>
          <w:noProof/>
          <w:sz w:val="28"/>
          <w:szCs w:val="28"/>
          <w:lang w:eastAsia="pl-PL"/>
        </w:rPr>
      </w:pPr>
      <w:r w:rsidRPr="008D0FEB">
        <w:rPr>
          <w:rFonts w:cstheme="minorHAnsi"/>
          <w:noProof/>
          <w:sz w:val="28"/>
          <w:szCs w:val="28"/>
          <w:lang w:eastAsia="pl-PL"/>
        </w:rPr>
        <w:t>Materiały na kolokwia</w:t>
      </w:r>
      <w:r w:rsidR="00EF6925" w:rsidRPr="008D0FEB">
        <w:rPr>
          <w:rFonts w:cstheme="minorHAnsi"/>
          <w:noProof/>
          <w:sz w:val="28"/>
          <w:szCs w:val="28"/>
          <w:lang w:eastAsia="pl-PL"/>
        </w:rPr>
        <w:t>: Skrypt pt. „</w:t>
      </w:r>
      <w:r w:rsidR="00EF6925" w:rsidRPr="008D0FEB">
        <w:rPr>
          <w:rFonts w:cstheme="minorHAnsi"/>
          <w:b/>
          <w:bCs/>
          <w:noProof/>
          <w:sz w:val="28"/>
          <w:szCs w:val="28"/>
          <w:lang w:eastAsia="pl-PL"/>
        </w:rPr>
        <w:t>Wybrane zagadnienia z technologii przemysłu fermentacyjnego</w:t>
      </w:r>
      <w:r w:rsidR="00EF6925" w:rsidRPr="008D0FEB">
        <w:rPr>
          <w:rFonts w:cstheme="minorHAnsi"/>
          <w:noProof/>
          <w:sz w:val="28"/>
          <w:szCs w:val="28"/>
          <w:lang w:eastAsia="pl-PL"/>
        </w:rPr>
        <w:t>” pod redakcją prof.dr hab. Stanisława Błażejaka, Wydawnictwo SGGW</w:t>
      </w:r>
    </w:p>
    <w:p w14:paraId="3261F6A3" w14:textId="77777777" w:rsidR="001A59BB" w:rsidRDefault="001A59BB" w:rsidP="001A59BB">
      <w:pPr>
        <w:rPr>
          <w:rFonts w:cstheme="minorHAnsi"/>
          <w:sz w:val="24"/>
          <w:szCs w:val="24"/>
        </w:rPr>
      </w:pPr>
    </w:p>
    <w:p w14:paraId="733F9A56" w14:textId="77777777" w:rsidR="001A59BB" w:rsidRDefault="001A59BB" w:rsidP="001A59BB">
      <w:pPr>
        <w:rPr>
          <w:rFonts w:cstheme="minorHAnsi"/>
          <w:sz w:val="24"/>
          <w:szCs w:val="24"/>
        </w:rPr>
      </w:pPr>
    </w:p>
    <w:p w14:paraId="50CA82B2" w14:textId="77777777" w:rsidR="004A5E44" w:rsidRDefault="004A5E44"/>
    <w:sectPr w:rsidR="004A5E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6DD"/>
    <w:rsid w:val="000446DD"/>
    <w:rsid w:val="00192AFF"/>
    <w:rsid w:val="001A59BB"/>
    <w:rsid w:val="002B42C0"/>
    <w:rsid w:val="004A5E44"/>
    <w:rsid w:val="008D0FEB"/>
    <w:rsid w:val="00C31A41"/>
    <w:rsid w:val="00C35729"/>
    <w:rsid w:val="00EF6925"/>
    <w:rsid w:val="00F1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94A71"/>
  <w15:chartTrackingRefBased/>
  <w15:docId w15:val="{38FAED73-DDDE-49DC-AA40-E53266AD0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59BB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446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446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446D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446D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446D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446D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446D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446D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446D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446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446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446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446D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446D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446D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446D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446D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446D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446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446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446D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446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446D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446D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446D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446D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446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446D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446DD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aliases w:val="Times"/>
    <w:link w:val="BezodstpwZnak"/>
    <w:uiPriority w:val="1"/>
    <w:qFormat/>
    <w:rsid w:val="001A59BB"/>
    <w:pPr>
      <w:spacing w:after="0" w:line="240" w:lineRule="auto"/>
    </w:pPr>
    <w:rPr>
      <w:kern w:val="0"/>
      <w:sz w:val="22"/>
      <w:szCs w:val="22"/>
      <w14:ligatures w14:val="none"/>
    </w:rPr>
  </w:style>
  <w:style w:type="table" w:styleId="Tabela-Siatka">
    <w:name w:val="Table Grid"/>
    <w:basedOn w:val="Standardowy"/>
    <w:uiPriority w:val="39"/>
    <w:rsid w:val="001A59B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zodstpwZnak">
    <w:name w:val="Bez odstępów Znak"/>
    <w:aliases w:val="Times Znak"/>
    <w:basedOn w:val="Domylnaczcionkaakapitu"/>
    <w:link w:val="Bezodstpw"/>
    <w:uiPriority w:val="1"/>
    <w:qFormat/>
    <w:rsid w:val="001A59BB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129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Vitaliy Kolotylo</dc:creator>
  <cp:keywords/>
  <dc:description/>
  <cp:lastModifiedBy>Vitaliy Kolotylo</cp:lastModifiedBy>
  <cp:revision>4</cp:revision>
  <dcterms:created xsi:type="dcterms:W3CDTF">2026-02-18T10:03:00Z</dcterms:created>
  <dcterms:modified xsi:type="dcterms:W3CDTF">2026-02-26T13:23:00Z</dcterms:modified>
</cp:coreProperties>
</file>